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1 02 - februari 2018</text:span>
              </text:span>
            </text:a>
          </text:p>
        </text:list-item>
        <text:list-item>
          <text:p text:style-name="P2" loext:marker-style-name="T5">
            <text:a xlink:type="simple" xlink:href="#84" text:style-name="Internet_20_link" text:visited-style-name="Visited_20_Internet_20_Link">
              <text:span text:style-name="ListLabel_20_28">
                <text:span text:style-name="T8">2 03 - maart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"/>
        02 - februari 2018
        <text:bookmark-end text:name="8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A-13 Sportcampagneteam NL - Investeer in Sport en doe mee in 2018-2022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portcampagneteam-NL-Investeer-in-Sport-en-doe-mee-in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B-06 Mw. N. van Gaalen namens scouting St. Jan Campert Groep - Stichtse Vecht Rioolwaterzuivering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Mw-N-van-Gaalen-namens-scouting-St-Jan-Campert-Groep-Stichtse-Vecht-Rioolwaterzuiv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H-03 B&amp;amp;W Stichtse Vecht - Beantwoordingsbrief aan bewoners Julianaweg Maarzen inz Kind 
              <text:s/>
              Co ( A-07b) - 20170130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B-W-Stichtse-Vecht-Beantwoordingsbrief-aan-bewoners-Julianaweg-Maarzen-inz-Kind-Co-A-07b-201701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H-05 b&amp;amp;w besluit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-w-besluit-managementlett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H-05 bijlage 2. Totaaloverzicht aanbevelingen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ijlage-2-Totaaloverzicht-aanbevelingen-managementlett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H-05 Managementletter 2017 Gemeente Stichtse Vecht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Managementletter-2017-Gemeente-Stichtse-Vecht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H-05 Terugkoppeling Auditcommissie aan raad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Terugkoppeling-Auditcommissie-aan-raad-Managementlett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H-06 Jaarplan Privacy en Informatiebeveiliging 2018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Jaarplan-Privacy-en-Informatiebeveilig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H-06 Memo Instellen FG (raad)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Memo-Instellen-FG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Dhr. B. Boonzaaijer - Reactie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Dhr-B-Boonzaaijer-Reactie-op-Gebiedsvisie-Zuilense-Vecht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B-03 Dorpscommissie Oud Zuilen - Reactie 20180217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Dorpscommissie-Oud-Zuilen-Reactie-20180217-op-Gebiedsvisie-Zuilense-Vecht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B-01 Dhr. Koot - Brief 20180124 aan SV (ontv. 20180125) - Onjuiste info verstrekking in cie FD d.d. 20180116_Geredigeerd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Koot-Brief-20180124-aan-SV-ontv-20180125-Onjuiste-info-verstrekking-in-cie-FD-d-d-20180116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A-14 De Sociale Alliantie - Lokale bijdragen aan herstel en behoud van bestaanszekerheid_Geredigeerd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De-Sociale-Alliantie-Lokale-bijdragen-aan-herstel-en-behoud-van-bestaanszekerh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COC Midden Nederlad - Regenboog stembusakkoord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C-Midden-Nederlad-Regenboog-stembusakkoord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Rekenkamercie SV - Aanbiedingsbrief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ie-SV-Aanbiedingsbrief-Rapport-Een-sterk-merk-Evaluatie-rekenkamercommissie-Stichtse-Vecht-20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Bijlage -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ijlage-Rapport-Een-sterk-merk-Evaluatie-rekenkamercommissie-Stichtse-Vech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A-10 Stichting Barbarugo - Stop de verwoestijning van Nederland_Geredigeerd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ichting-Barbarugo-Stop-de-verwoestijning-van-Nederland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Min. van BiZa en Koninkrijksrelaties - Bewustzijn digitale informatiebeveiliging_Geredigeerd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Min-van-BiZa-en-Koninkrijksrelaties-Bewustzijn-digitale-informatiebeveiliging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St. Leven met de aarde -Tegel van 12- veiligheid in de lage landen, 65 jaar na de ramp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-Leven-met-de-aarde-Tegel-van-12-veiligheid-in-de-lage-landen-65-jaar-na-de-ram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St. Leven met de aarde - Tafel van 12 . Biodiversiteit_Geredigeerd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-Leven-met-de-aarde-Tafel-van-12-Biodiversitei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A-01 BurgerkrachtCentraal - Awareness Radar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urgerkrachtCentraal-Awareness-Radar-20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H-04 B&amp;amp;W Stichtse Vecht - Beantwoordingsbrief aan BSO Kakelbont Kids (Hummel) inz Kind 
              <text:s/>
              Co (A-07a)- 20170230_Geredigeerd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4-B-W-Stichtse-Vecht-Beantwoordingsbrief-aan-BSO-Kakelbont-Kids-Hummel-inz-Kind-Co-A-07a-2017023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H-01 B&amp;amp;W Stichtse Vecht - brief normenkader 201730012018_Geredigeerd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brief-normenkader-20173001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C-01 Provincie Utrecht - Circulaire begrotingsrichtlijnen en toetsingsaspecten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Provincie-Utrecht-Circulaire-begrotingsrichtlijnen-en-toetsingsaspecten-201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Brief 20180129 SV aan Dhr. Koot - Bevestiging ontvangst van brief d.d.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rief-20180129-SV-aan-Dhr-Koot-Bevestiging-ontvangst-van-brief-d-d-2018012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B-08 P.L. van Gent - onderhoudsverplichting bomen bermen Zandpad 86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-L-van-Gent-onderhoudsverplichting-bomen-bermen-Zandpad-86-breukel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B-05 Dhr. G. de Kruiff - Begraafplaats Chinese Nederlanders in Stichtse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Dhr-G-de-Kruiff-Begraafplaats-Chinese-Nederlanders-in-Stichtse-V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H-02 B&amp;amp;W Stichtse Vecht - Antwoordmail inz vliegtuigoverlast (B-03) - 20180125_Geredigeerd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-W-Stichtse-Vecht-Antwoordmail-inz-vliegtuigoverlast-B-03-201801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"/>
        03 - maart 2018
        <text:bookmark-end text:name="84"/>
      </text:h>
      <text:p text:style-name="P27">
        <draw:frame draw:style-name="fr2" draw:name="Image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Bijl.2 Verstandelijk beperkten in discussie tGroentje 
              <text:s/>
              21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Bijl-2-Verstandelijk-beperkten-in-discussie-tGroentje-21-februari-2018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Stichting Leven met de aarde - Tafel van 12 
              <text:s/>
              -Wat doen we met akkoorden, zoals die van Parijs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Stichting-Leven-met-de-aarde-Tafel-van-12-Wat-doen-we-met-akkoorden-zoals-die-van-Parijs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Bericht inz Motie gemeenteraad Oosterhout over ontslag burgemeester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Bericht-inz-Motie-gemeenteraad-Oosterhout-over-ontslag-burgemeester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Bijlage - WIV 2017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Bijlage-WIV-2017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Bureau Jansen &amp;amp; Jansen - Begeleidende mail met linkjes 
              <text:s/>
              betr. WIV 2017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Bureau-Jansen-Jansen-Begeleidende-mail-met-linkjes-betr-WIV-2017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Vitens - Verslag Aandeelhoudersvergadering 30 november 2017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Vitens-Verslag-Aandeelhoudersvergadering-30-november-2017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Bijlage Brochure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Bijlage-Brochure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A-08 Bijlage Tips voor een groene gemeente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Bijlage-Tips-voor-een-groene-gemeente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A-08 Natuurmonumenten - Groen Verdient de Ruimte - aanbieding manifest Natuurmonumenten en VHG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Natuurmonumenten-Groen-Verdient-de-Ruimte-aanbieding-manifest-Natuurmonumenten-en-VHG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i - Lijst ingekomen stukken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i-Lijst-ingekomen-stukken-maart-2018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G-02 Plassenschap Loosdrecht e.a. - 
              <text:s/>
              Kadernota 2019 (ter kennisname; voor advies naar college van B&amp;amp;W)_Geredigeerd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Plassenschap-Loosdrecht-e-a-Kadernota-2019-ter-kennisname-voor-advies-naar-college-van-B-W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B-07 Otto Workforce - Brandbrief huisvesting arbeidsmigranten_Geredigeerd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7-Otto-Workforce-Brandbrief-huisvesting-arbeidsmigranten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B-05 Dhr. A. Rietveld - Verzoek met toelichting om gedoging te overwegen - 20180308_Geredigeerd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Dhr-A-Rietveld-Verzoek-met-toelichting-om-gedoging-te-overwegen-20180308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B-04 Bewoners Julianaweg - 
              <text:s/>
              aanvraag omgevingsvergunning kinderdagverblijf Julianaweg 23 Maarssen_Geredigeerd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Bewoners-Julianaweg-aanvraag-omgevingsvergunning-kinderdagverblijf-Julianaweg-23-Maarssen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B-03 Bijlage brief van 28 november inz Klankbordgroep project Kuyperstraat_Geredigeerd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Bijlage-brief-van-28-november-inz-Klankbordgroep-project-Kuyperstraat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B-03 A.W. Koot - Brief van 28 november 2017 (B-09) nog steeds niet beantwoord_Geredigeerd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A-W-Koot-Brief-van-28-november-2017-B-09-nog-steeds-niet-beantwoord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B-02 Bijlage Brief bewoners Parkweg aangaande KDV Julianaweg_Geredigeerd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Bijlage-Brief-bewoners-Parkweg-aangaande-KDV-Julianaweg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B-02 Bewoners Parkweg - aanvraag omgevingsvergunning kinderdagverblijf Julianaweg 23, Maarssen_Geredigeerd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Bewoners-Parkweg-aanvraag-omgevingsvergunning-kinderdagverblijf-Julianaweg-23-Maarssen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B-01 P.C. de 
              <text:s/>
              Reus - Reactie op Ingekomen stuk B05 (Chinese begraafplaats) - Raadsvergadering 6 maart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P-C-de-Reus-Reactie-op-Ingekomen-stuk-B05-Chinese-begraafplaats-Raadsvergadering-6-maart-2018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A-09 Veilig Verkeer - Manifest Verkeersveiligheid_Geredigeerd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Veilig-Verkeer-Manifest-Verkeersveiligheid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A-04 Raad voor het Openbaar Bestuur - Advies Voor de publieke zaak_Geredigeerd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Raad-voor-het-Openbaar-Bestuur-Advies-Voor-de-publieke-zaak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A-04 Bijlage - Voor de publieke zaak interactief_Geredigeerd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Bijlage-Voor-de-publieke-zaak-interactief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A-03 Bijlage Motie gemeenteraad Oosterhout over ontslag burgemeester_Geredigeerd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Bijlage-Motie-gemeenteraad-Oosterhout-over-ontslag-burgemeester-Geredigee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A-01 Bijl.1 Reacties van gemeenten gericht op toegankelijke en begrijpelijke verkiezingen_Geredigeerd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Bijl-1-Reacties-van-gemeenten-gericht-op-toegankelijke-en-begrijpelijke-verkiezingen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A-01 
              <text:s/>
              Reinaerde - Reacties van gemeenten gericht op toegankelijke en begrijpelijke verkiezingen_Geredigeerd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Reinaerde-Reacties-van-gemeenten-gericht-op-toegankelijke-en-begrijpelijke-verkiezingen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C-01 Min. van BiZa en Koninkrijksrealaties - Screening kandidaat-wethouders_Geredigeerd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Min-van-BiZa-en-Koninkrijksrealaties-Screening-kandidaat-wethouders-Geredig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B-06 Provincie Utrecht - Richtlijnen voor begroting 2019 en meerjarenraming 2020-2022_Geredigeerd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Provincie-Utrecht-Richtlijnen-voor-begroting-2019-en-meerjarenraming-2020-2022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G-01 Plassenschap Loosdrecht e.a. - 
              <text:s/>
              Wijziging GR Plassenschap Loosdrecht e.o. (ter kennisname; voor advies naar college)_Geredigeerd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Plassenschap-Loosdrecht-e-a-Wijziging-GR-Plassenschap-Loosdrecht-e-o-ter-kennisname-voor-advies-naar-college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0" meta:object-count="0" meta:page-count="8" meta:paragraph-count="383" meta:word-count="1033" meta:character-count="6991" meta:non-whitespace-character-count="6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