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1" text:style-name="Internet_20_link" text:visited-style-name="Visited_20_Internet_20_Link">
              <text:span text:style-name="ListLabel_20_28">
                <text:span text:style-name="T8">1 01. januari 2025 - Raad 4 maart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1"/>
        01. januari 2025 - Raad 4 maart 2025
        <text:bookmark-end text:name="3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03-03-2025 14:12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GGdrU - Verslag en presentaties Startbijeenkomst Raadsplatform GGDrU 13-1-2025 - 20250120
              <text:span text:style-name="T3"/>
            </text:p>
            <text:p text:style-name="P7"/>
          </table:table-cell>
          <table:table-cell table:style-name="Table4.A2" office:value-type="string">
            <text:p text:style-name="P8">20-01-2025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GGdrU-Verslag-en-presentaties-Startbijeenkomst-Raadsplatform-GGDrU-13-1-2025-202501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G-A-01 ODrU - Aanbieding vastgestelde Kadernota 2026 en uurtarief 2025 ODRU - 20250123_Geredigeerd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1,96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ODrU-Aanbieding-vastgestelde-Kadernota-2026-en-uurtarief-2025-ODRU-20250123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Rekenkamer Stichtse Vecht - aanbiedingsbrief met jaarverslag 2024 en Jaarplan 2025
              <text:span text:style-name="T3"/>
            </text:p>
            <text:p text:style-name="P7"/>
          </table:table-cell>
          <table:table-cell table:style-name="Table4.A2" office:value-type="string">
            <text:p text:style-name="P8">28-01-2025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Rekenkamer-Stichtse-Vecht-aanbiedingsbrief-met-jaarverslag-2024-en-Jaarplan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Bugerbeweging Stop4deRoute - Tweede Kamer Commissiedebat Luchtvaart 4 februari 2025 - 20250128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Bugerbeweging-Stop4deRoute-Tweede-Kamer-Commissiedebat-Luchtvaart-4-februari-2025-202501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de Vechtplassencommissie - Wittensteijn - 20250128_Geredigeerd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de-Vechtplassencommissie-Wittensteijn-20250128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A-06 Het Vergeten Kind - Stop het doorplaatsen van kinderen in de jeugdzorg! Strijd met ons mee! - 20250129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Het-Vergeten-Kind-Stop-het-doorplaatsen-van-kinderen-in-de-jeugdzorg-Strijd-met-ons-mee-2025012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A-07 Lbr 25_002 Ontslagcommissie en premie reparatie-uitkering - 20250129_Geredigeerd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Lbr-25-002-Ontslagcommissie-en-premie-reparatie-uitkering-20250129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F-01 College van B&amp;amp;W - Bestuurlijke reactie Boardletter 2024 - 20250130_Geredigeerd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Bestuurlijke-reactie-Boardletter-2024-20250130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F-01 Bijlage - Boardletter (zonder handtekening)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Bijlage-Boardletter-zonder-handteke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A-08 VNG - Lbr. 25_003 - Ledenraadpleging aanpassen maximale borg woningcorporaties - 20250131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VNG-Lbr-25-003-Ledenraadpleging-aanpassen-maximale-borg-woningcorporaties-202501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Lijst ingekomen stukken januari 2025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anuari-2025-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238" meta:character-count="1555" meta:non-whitespace-character-count="1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