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" w:history="1">
        <w:r>
          <w:rPr>
            <w:rFonts w:ascii="Arial" w:hAnsi="Arial" w:eastAsia="Arial" w:cs="Arial"/>
            <w:color w:val="155CAA"/>
            <w:u w:val="single"/>
          </w:rPr>
          <w:t xml:space="preserve">1 02. Februari 2023 - raad 7 maart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"/>
      <w:r w:rsidRPr="00A448AC">
        <w:rPr>
          <w:rFonts w:ascii="Arial" w:hAnsi="Arial" w:cs="Arial"/>
          <w:b/>
          <w:bCs/>
          <w:color w:val="303F4C"/>
          <w:lang w:val="en-US"/>
        </w:rPr>
        <w:t>02. Februari 2023 - raad 7 maart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Utrecht - Aangenomen motie 'Werk niet mee aan greenwashing door Shell' -20230207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Rechtbank Midden-Nederland - Uitspraak Mijndensedijk 53_Geredigeerd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Manifest Utrechtse Gemeenten aangeboden aan de provincie - 20230208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Wijkcommissie Boomstede - Bericht Boomstede- zorgen over verzwaring hoogspanningskavels wijkpark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Veiligheidsregio Utrecht - Oprichting Stichting Waarborgfonds Veiligheidsregio's -20230216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Alzheimer Nederland - Focusbrief Alzheimer Nederland gemeenten 2023 - 20230220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Storing Stedin - 20230217.docx_Geredigeerd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023_006 -Ledenbrief-Gezond-en-Actief-Leven-Akkoord-GALA-en-aanvragen-brede-SPUK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A-09 - VNG - Lbr 023_005 Ledenbrief_Oproep-bijdrage-Giro555-Turkije-en-Syrie - 20230209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23_004 Wijziging Model Re-integratieverordenin.. - 20230204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Publieke Sector Accountants B.V. - Controle verantwoordingsoverzicht SiSa 2022 Gemeente Stichtse Vecht_geredigeerd_Geredigeerd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GGDrU - GGDrU begrotingswijziging 2023-1 en begeleidende brief aan raden - 20230104_Geredigeerd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BenW - Vaststellen Normenkader 2022 t.b.v. accountantscontrole jaarrekening 2022 -20230222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BenW - Raadsbrief Boardletter 2022 gemeente Stichtse Vecht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Bijlage Boardletter 2022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Recreatieschap Stichtse Groenlanden - Kadernota en Uitgangspunten begroting 2024 en Nota van Antwoord -20230223_Geredigeerd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Slappe Bodem - Jaarverslag 2022 en activiteitenplan 2023 -20230223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Inwoner - Risicoanalyse Ravenkop d.d. 29-1-2021 - 20230219_Geredigeerd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2-Gemeente-Utrecht-Aangenomen-motie-Werk-niet-mee-aan-greenwashing-door-Shell-20230207.pdf" TargetMode="External" /><Relationship Id="rId25" Type="http://schemas.openxmlformats.org/officeDocument/2006/relationships/hyperlink" Target="https://raadsinformatie.stichtsevecht.nl//Documenten/A-04-Rechtbank-Midden-Nederland-Uitspraak-Mijndensedijk-53-Geredigeerd.pdf" TargetMode="External" /><Relationship Id="rId26" Type="http://schemas.openxmlformats.org/officeDocument/2006/relationships/hyperlink" Target="https://raadsinformatie.stichtsevecht.nl//Documenten/A-05-VNG-Manifest-Utrechtse-Gemeenten-aangeboden-aan-de-provincie-20230208.pdf" TargetMode="External" /><Relationship Id="rId27" Type="http://schemas.openxmlformats.org/officeDocument/2006/relationships/hyperlink" Target="https://raadsinformatie.stichtsevecht.nl//Documenten/B-02-Wijkcommissie-Boomstede-Bericht-Boomstede-zorgen-over-verzwaring-hoogspanningskavels-wijkpark-20230211.pdf" TargetMode="External" /><Relationship Id="rId28" Type="http://schemas.openxmlformats.org/officeDocument/2006/relationships/hyperlink" Target="https://raadsinformatie.stichtsevecht.nl//Documenten/G-D-01-Veiligheidsregio-Utrecht-Oprichting-Stichting-Waarborgfonds-Veiligheidsregio-s-20230216.pdf" TargetMode="External" /><Relationship Id="rId29" Type="http://schemas.openxmlformats.org/officeDocument/2006/relationships/hyperlink" Target="https://raadsinformatie.stichtsevecht.nl//Documenten/A-07-Alzheimer-Nederland-Focusbrief-Alzheimer-Nederland-gemeenten-2023-20230220.pdf" TargetMode="External" /><Relationship Id="rId36" Type="http://schemas.openxmlformats.org/officeDocument/2006/relationships/hyperlink" Target="https://raadsinformatie.stichtsevecht.nl//Documenten/B-03-Inwoner-Storing-Stedin-20230217-docx-Geredigeerd.pdf" TargetMode="External" /><Relationship Id="rId37" Type="http://schemas.openxmlformats.org/officeDocument/2006/relationships/hyperlink" Target="https://raadsinformatie.stichtsevecht.nl//Documenten/A-08-VNG-Lbr-023-006-Ledenbrief-Gezond-en-Actief-Leven-Akkoord-GALA-en-aanvragen-brede-SPUK-20230213.pdf" TargetMode="External" /><Relationship Id="rId38" Type="http://schemas.openxmlformats.org/officeDocument/2006/relationships/hyperlink" Target="https://raadsinformatie.stichtsevecht.nl//Documenten/A-09-VNG-Lbr-023-005-Ledenbrief-Oproep-bijdrage-Giro555-Turkije-en-Syrie-20230209.pdf" TargetMode="External" /><Relationship Id="rId39" Type="http://schemas.openxmlformats.org/officeDocument/2006/relationships/hyperlink" Target="https://raadsinformatie.stichtsevecht.nl//Documenten/A-10-VNG-Lbr-23-004-Wijziging-Model-Re-integratieverordenin-20230204.pdf" TargetMode="External" /><Relationship Id="rId40" Type="http://schemas.openxmlformats.org/officeDocument/2006/relationships/hyperlink" Target="https://raadsinformatie.stichtsevecht.nl//Documenten/A-03-Publieke-Sector-Accountants-B-V-Controle-verantwoordingsoverzicht-SiSa-2022-Gemeente-Stichtse-Vecht-geredigeerd-Geredigeerd.pdf" TargetMode="External" /><Relationship Id="rId41" Type="http://schemas.openxmlformats.org/officeDocument/2006/relationships/hyperlink" Target="https://raadsinformatie.stichtsevecht.nl//Documenten/G-D-02-GGDrU-GGDrU-begrotingswijziging-2023-1-en-begeleidende-brief-aan-raden-20230104-Geredigeerd.pdf" TargetMode="External" /><Relationship Id="rId42" Type="http://schemas.openxmlformats.org/officeDocument/2006/relationships/hyperlink" Target="https://raadsinformatie.stichtsevecht.nl//Documenten/F-01-College-van-BenW-Vaststellen-Normenkader-2022-t-b-v-accountantscontrole-jaarrekening-2022-20230222.pdf" TargetMode="External" /><Relationship Id="rId43" Type="http://schemas.openxmlformats.org/officeDocument/2006/relationships/hyperlink" Target="https://raadsinformatie.stichtsevecht.nl//Documenten/F-02-College-van-BenW-Raadsbrief-Boardletter-2022-gemeente-Stichtse-Vecht-20230222.pdf" TargetMode="External" /><Relationship Id="rId44" Type="http://schemas.openxmlformats.org/officeDocument/2006/relationships/hyperlink" Target="https://raadsinformatie.stichtsevecht.nl//Documenten/F-02-Bijlage-Boardletter-2022-Gemeente-Stichtse-Vecht.pdf" TargetMode="External" /><Relationship Id="rId45" Type="http://schemas.openxmlformats.org/officeDocument/2006/relationships/hyperlink" Target="https://raadsinformatie.stichtsevecht.nl//Documenten/G-A-04-Recreatieschap-Stichtse-Groenlanden-Kadernota-en-Uitgangspunten-begroting-2024-en-Nota-van-Antwoord-20230223-Geredigeerd.pdf" TargetMode="External" /><Relationship Id="rId46" Type="http://schemas.openxmlformats.org/officeDocument/2006/relationships/hyperlink" Target="https://raadsinformatie.stichtsevecht.nl//Documenten/A-11-Slappe-Bodem-Jaarverslag-2022-en-activiteitenplan-2023-20230223.pdf" TargetMode="External" /><Relationship Id="rId47" Type="http://schemas.openxmlformats.org/officeDocument/2006/relationships/hyperlink" Target="https://raadsinformatie.stichtsevecht.nl//Documenten/Lijst-ingekomen-stukken-februari-2023-17.pdf" TargetMode="External" /><Relationship Id="rId54" Type="http://schemas.openxmlformats.org/officeDocument/2006/relationships/hyperlink" Target="https://raadsinformatie.stichtsevecht.nl//Documenten/A-06-Inwoner-Risicoanalyse-Ravenkop-d-d-29-1-2021-20230219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