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" text:style-name="Internet_20_link" text:visited-style-name="Visited_20_Internet_20_Link">
              <text:span text:style-name="ListLabel_20_28">
                <text:span text:style-name="T8">1 02 - februari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"/>
        02 - februari 2020
        <text:bookmark-end text:name="1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02-03-2020 14:46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Voorzitter GWPU en hsv Breukelen - Zienswijze Omgevingswet_Geredigeerd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Voorzitter-GWPU-en-hsv-Breukelen-Zienswijze-Omgevingswe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Nationale Boomfeestdag - 18 maart 2020 Nationale Boomfeestdag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Nationale-Boomfeestdag-18-maart-2020-Nationale-Boomfeestdag-202002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Gemeente Stede broec - Motie afschaffen verhuurdersheffing - 20200203_Geredigeerd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-Stede-broec-Motie-afschaffen-verhuurdersheffing-20200203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H-01 College van B&amp;amp;W - Brief reactie vooroverleg POVI_Geredigeerd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Brief-reactie-vooroverleg-POVI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Gemeente Steenbergen - Motie Afbouwen verhuurdersverklaring - 20200205_Geredigeerd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Gemeente-Steenbergen-Motie-Afbouwen-verhuurdersverklaring-20200205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Programmabureau Stuurgroep Groene Hart - Ontwerpend onderzoek Bodem, Water en Landgebruik - 20200211_Geredigeerd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Programmabureau-Stuurgroep-Groene-Hart-Ontwerpend-onderzoek-Bodem-Water-en-Landgebruik-2020021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H-02 College van B&amp;amp;W - 
              <text:s/>
              Kappen bomen Stinzenlaan Noord en Keizerskroon - reactie aan bewoners naar raad_Geredigeerd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van-B-W-Kappen-bomen-Stinzenlaan-Noord-en-Keizerskroon-reactie-aan-bewoners-naar-raad-Geredigee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Gemeente Almelo - Motie Behoud autonomie lokale rekenkamer (functie)s - 20200214_Geredigeerd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Gemeente-Almelo-Motie-Behoud-autonomie-lokale-rekenkamer-functie-s-20200214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A-05 Gemeente Nieuwegein - Motie Trap op Trap af - 20200214_Geredigeerd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-Nieuwegein-Motie-Trap-op-Trap-af-2020021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Landelijk Samenwerkingsverband Actieve bewoners - Landingsplaats voor de Omgevingswet + Bijlage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Landelijk-Samenwerkingsverband-Actieve-bewoners-Landingsplaats-voor-de-Omgevingswet-Bijlage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G-01 AVU - Ontwerpbegroting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AVU-Ontwerpbegrotin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A-11 Rekenkamercommissie - Aanbiedingsbrief + Rapport 
              <text:s/>
              Rekenkamercommissie Gebiedsgericht werken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kenkamercommissie-Aanbiedingsbrief-Rapport-Rekenkamercommissie-Gebiedsgericht-werken-Stichtse-V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A-09 Prov. Utrecht 
              <text:s/>
              Commissaris van de koning - Eervol ontslag waamemerschap burgemeester_Geredigeerd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Prov-Utrecht-Commissaris-van-de-koning-Eervol-ontslag-waamemerschap-burgemeester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A-13 Meldpunt Jeugdzorg - Brief zorgen instellingen jeugdzorg - 20200228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Meldpunt-Jeugdzorg-Brief-zorgen-instellingen-jeugdzorg-202002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A-14 gemeente Hilvarenbeek - 
              <text:s/>
              Motie inzake 5G - 20200225_Geredigeerd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gemeente-Hilvarenbeek-Motie-inzake-5G-20200225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Lijst ingekomen stukken februari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februari-202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3" meta:paragraph-count="117" meta:word-count="307" meta:character-count="2101" meta:non-whitespace-character-count="19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