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" text:style-name="Internet_20_link" text:visited-style-name="Visited_20_Internet_20_Link">
              <text:span text:style-name="ListLabel_20_28">
                <text:span text:style-name="T8">1 12 - december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"/>
        12 - december 2019
        <text:bookmark-end text:name="1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17-06-2020 13:42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A-01 - VNG - Actualisering Model Archiefverordening 2017 - 20191202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VNG-Actualisering-Model-Archiefverordening-2017-20191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Recreatieschap Stichtse Groenlanden - Gevolgen PAS voor projecten recreatieschap - 20191203_Geredigeerd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schap-Stichtse-Groenlanden-Gevolgen-PAS-voor-projecten-recreatieschap-2019120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G-02 GGD regio Utrecht - concept kaderbrief 2021 + begeleidende brief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-regio-Utrecht-concept-kaderbrief-2021-begeleidende-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G-04 Recreatie Midden Nederland - Financiële stukken Plassenschap Loosdrecht - 20191210_Geredigeerd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Recreatie-Midden-Nederland-Financiele-stukken-Plassenschap-Loosdrecht-20191210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A-02 - Gemeenteraad Leeuwarden - Motie afschaffen verhuurdersheffing NL - 20191211
              <text:span text:style-name="T3"/>
            </text:p>
            <text:p text:style-name="P7"/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raad-Leeuwarden-Motie-afschaffen-verhuurdersheffing-NL-201912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
              <text:s/>
              Gemeente Horst a.d. Maas - Motie uitbreiding gemeentelijk belastinggebied - 20191210_Geredigeerd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Gemeente-Horst-a-d-Maas-Motie-uitbreiding-gemeentelijk-belastinggebied-20191210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G-03 a. Recreaties Midden Nederland - Financiële stukken Stichtse Groenlanden- 20191210_Geredigeerd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a-Recreaties-Midden-Nederland-Financiele-stukken-Stichtse-Groenlanden-20191210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G-03 b. Recreatieschap Midden Nederland - 3e begrotingswijziging recreatieschap Stichtse Groenlanden -20191212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b-Recreatieschap-Midden-Nederland-3e-begrotingswijziging-recreatieschap-Stichtse-Groenlanden-201912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A-04 Bijlage Brochure het beste besluit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828,69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Brochure-het-beste-beslui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A-04 Bijlage Rapport Ik ben meer dan mijn problemen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Rapport-Ik-ben-meer-dan-mijn-probl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A-04 Kinderombudsman - rapport Ik ben meer dan mijn problemen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Kinderombudsman-rapport-Ik-ben-meer-dan-mijn-probl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A-05 Nationale ombudsman - Rapport ‘Klachten uit zicht, mensen buiten beeld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Nationale-ombudsman-Rapport-Klachten-uit-zicht-mensen-buiten-be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A-06 VNG - Nieuwe VNG model referendumverordening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VNG-Nieuwe-VNG-model-referendum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G-04 b. Recreatie Midden Nederland - Kadernota 2021 gecorrigeerd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b-Recreatie-Midden-Nederland-Kadernota-2021-gecorrigeerd-201912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G-04 a. Recreatie Midden Nederland - 2e begrotingswijziging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a-Recreatie-Midden-Nederland-2e-begrotingswijziging-2019121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G-05 GGDrU - vastgestelde begrotingswijziging 2019-2 - 20191216_Geredigeerd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GGDrU-vastgestelde-begrotingswijziging-2019-2-20191216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A-08 Gemeente Montferland - Motie Vreemd Samen Trap op trap af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Gemeente-Montferland-Motie-Vreemd-Samen-Trap-op-trap-a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Gemeente Dongen - 
              <text:s/>
              Brief aan minister over kosten jeugdzorg + motie Overhevelen niet beinvloedbare kosten Jeugdhulp naar Rijksoverheid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meente-Dongen-Brief-aan-minister-over-kosten-jeugdzorg-motie-Overhevelen-niet-beinvloedbare-kosten-Jeugdhulp-naar-Rijksover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A-10 
              <text:s/>
              Gemeente Almelo - Motie Trap-op-trap-af van het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Gemeente-Almelo-Motie-Trap-op-trap-af-van-het-gemeentefond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A-11 VNG - Wet verplichte geestelijke gezondheidszorg (Wvggz)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VNG-Wet-verplichte-geestelijke-gezondheidszorg-Wvggz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A-13 Provincie Utrecht - Beoordeling begroting 2020 - 20191220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Provincie-Utrecht-Beoordeling-begroting-2020-201912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Lijst ingekomen stukken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dec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B-02 Dhr. Koot - Deel erfenis van burgemeester Witteman geruisloos ten grave gegaan - 20191209_Geredigeerd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Dhr-Koot-Deel-erfenis-van-burgemeester-Witteman-geruisloos-ten-grave-gegaan-20191209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9" meta:object-count="0" meta:page-count="4" meta:paragraph-count="159" meta:word-count="420" meta:character-count="2763" meta:non-whitespace-character-count="2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