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" text:style-name="Internet_20_link" text:visited-style-name="Visited_20_Internet_20_Link">
              <text:span text:style-name="ListLabel_20_28">
                <text:span text:style-name="T8">1 10 - oktober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"/>
        10 - oktober 2018
        <text:bookmark-end text:name="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08-07-2021 17:45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G-02 GGDrU 
              <text:s/>
              - Bijlage bij begrotingswijziging 2019-1 Gemeentebladen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Bijlage-bij-begrotingswijziging-2019-1-Gemeentebla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G-02 GGDrU 
              <text:s/>
              - Ontwerp begrotingswijziging 2019-1 v1.1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Ontwerp-begrotingswijziging-2019-1-v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G-02 GGDrU - Verzoek aan raad om zienswijze op concept begrotingswijziging 2019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Verzoek-aan-raad-om-zienswijze-op-concept-begrotingswijziging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Stappenplan op naar meer toiletten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Stappenplan-op-naar-meer-toilet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A-01 College van Bestuur Wereldkidz - Werkdrukgelden - Een sigaar uit eigen doos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College-van-Bestuur-Wereldkidz-Werkdrukgelden-Een-sigaar-uit-eigen-doo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Stichting leven met de aarde (incl. bijlage uitnodiging en agenda)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Stichting-leven-met-de-aarde-incl-bijlage-uitnodiging-en-agen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H-01 Uitvoering Zondagswet en Winkeltijdenverordening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Uitvoering-Zondagswet-en-Winkeltijden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B-08 Fietsersbond Stichtse Vecht -Reactie op de digitale enquete over de herinrichting van het parkeerterrein aan de Hazeslinger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Fietsersbond-Stichtse-Vecht-Reactie-op-de-digitale-enquete-over-de-herinrichting-van-het-parkeerterrein-aan-de-Hazesling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B-09 Bestuur 
              <text:s/>
              winkeliersvereniging winkelkern Breukelen - Zorgen over winkelcentrum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Bestuur-winkeliersvereniging-winkelkern-Breukelen-Zorgen-over-winkelcentrum-Breuk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oktober 2018
              <text:span text:style-name="T3"/>
            </text:p>
            <text:p text:style-name="P7"/>
          </table:table-cell>
          <table:table-cell table:style-name="Table4.A2" office:value-type="string">
            <text:p text:style-name="P8">06-11-2018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okto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C-26 Dhr. L. van Oostrum en mw. Y. Burgers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6-Dhr-L-van-Oostrum-en-mw-Y-Burgers-zienswijze-Bp-Bisonspoor-P2-en-P3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C-25 Dhr. E.D. Duffels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5-Dhr-E-D-Duffels-zienswijze-Bp-Bisonspoor-P2-en-P3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C-24 Dhr. L. van Grunsven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4-Dhr-L-van-Grunsven-Zienswijze-Bp-Bisonspoor-P2-en-P3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C-23 Dhr. A. van Helm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3-Dhr-A-van-Helm-zienswijze-Bp-Bisonspoor-P2-en-P3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C-22 Mw. M.A. Jansen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2-Mw-M-A-Jansen-zienswijze-Bp-Bisonspoor-P2-en-P3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C-21 Dhr. J. Bom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1-Dhr-J-Bom-zienswijze-Bp-Bisonspoor-P2-en-P3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C-20 Dhr. S.J.P. Jonker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0-Dhr-S-J-P-Jonker-zienswijze-Bp-Bisonspoor-P2-en-P3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C-19 Mw. 
              <text:s/>
              W. Klein-van der Wal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9-Mw-W-Klein-van-der-Wal-zienswijze-Bp-Bisonspoor-P2-en-P3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C-18 Dhr. J.F. Kuijlenburg mw. G. Verkerk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8-Dhr-J-F-Kuijlenburg-mw-G-Verkerk-zienswijze-Bp-Bisonspoor-P2-en-P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C-17 Dhr. H.H.J. van Meegdenburg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7-Dhr-H-H-J-van-Meegdenburg-zienswijze-Bp-Bisonspoor-P2-en-P3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C-16 Dhr. A.J. Oostveen en dhr. G.J. Niemann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6-Dhr-A-J-Oostveen-en-dhr-G-J-Niemann-zienswijze-Bp-Bisonspoor-P2-en-P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C-15 ProRail drs. ing. C.M.J. (Karen) te Boome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5-ProRail-drs-ing-C-M-J-Karen-te-Boome-zienswijze-Bp-Bisonspoor-P2-en-P3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C-14 Dhr. 
              <text:s/>
              J.W. Spaans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4-Dhr-J-W-Spaans-zienswijze-Bp-Bisonspoor-P2-en-P3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C-13 Dhr. H.F. van der Werf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3-Dhr-H-F-van-der-Werf-zienswijze-Bp-Bisonspoor-P2-en-P3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C-12 Mw. A.Ph. Witmond 
              <text:s/>
              - zienswijze 
              <text:s/>
             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2-Mw-A-Ph-Witmond-zienswijze-Bisonspoor-P2-en-P3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C-11 Dhr. M.P. de Wolf en mw. M. de Wolf-Smeenk - zienswijze 
              <text:s/>
             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1-Dhr-M-P-de-Wolf-en-mw-M-de-Wolf-Smeenk-zienswijze-Bisonspoor-P2-en-P3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C-10 Dhr. H. van Zalk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0-Dhr-H-van-Zalk-zienswijze-Bp-Bisonspoor-P2-en-P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C-09 Aviesbureau Verschoor dhr. J. Boer namens dhr. J. van Eck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9-Aviesbureau-Verschoor-dhr-J-Boer-namens-dhr-J-van-Eck-zienswijze-Bp-Bisonspoor-P2-en-P3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C-07 Mw. 
              <text:s/>
              W. L. Voerman - Grootendorst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7-Mw-W-L-Voerman-Grootendorst-zienswijze-Bp-Bisonspoor-P2-en-P3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C-06 Stichting Maarssen Overleg Leefklimaat dhr. K. Buist en dhr. J. Rading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6-Stichting-Maarssen-Overleg-Leefklimaat-dhr-K-Buist-en-dhr-J-Rading-Zienswijze-Bp-Bisonspoor-P2-en-P3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C-05 Mw. 
              <text:s/>
              A.J. van der Lee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5-Mw-A-J-van-der-Lee-zienswijze-Bp-Bisonspoor-P2-en-P3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C-04 Dhr. A. Smit en mw. R. Klitsie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4-Dhr-A-Smit-en-mw-R-Klitsie-zienswijze-Bp-Bisonspoor-P2-en-P3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C-03 Dhr. P. van Koningsbruggen namens Belangenvereniging De Reizende Man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3-Dhr-P-van-Koningsbruggen-namens-Belangenvereniging-De-Reizende-Man-zienswijze-Bp-Bisonspoor-P2-en-P3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C-02 mr. M.J.A. Arts namens Autobedijf Accuraat B.V.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mr-M-J-A-Arts-namens-Autobedijf-Accuraat-B-V-zienswijze-Bp-Bisonspoor-P2-en-P3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C-01 Dhr. F.H. van den Brink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hr-F-H-van-den-Brink-zienswijze-Bp-Bisonspoor-P2-en-P3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B-07 Inwoner - 
              <text:s/>
              Verleende vergunning Zandpad 76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Inwoner-Verleende-vergunning-Zandpad-76-Breukelen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B-04 Raad van State - BP Maarsseveense 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Raad-van-State-BP-Maarsseveense-Plassen-e-o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B-03 Raad van State - BP Vijverhof Nieuwersluis_Geredigeerd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Raad-van-State-BP-Vijverhof-Nieuwersluis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B-02 Provincie Utrecht - Huisvesting vergunninghouders_Geredigeerd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Provincie-Utrecht-Huisvesting-vergunninghouders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A-06 Inwoner - Inloop Hazeslinger_Geredigeerd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Inwoner-Inloop-Hazeslinger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A-03 Motie Kinderpardon gemeente Enschede_Geredigeerd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otie-Kinderpardon-gemeente-Enschede-Geredig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A-02 Commissaris van de Koning - benoeming waarnemend burgemeester_Geredigeerd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Commissaris-van-de-Koning-benoeming-waarnemend-burgemeester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C-29 Belangenverening Stationsweg 
              <text:s/>
              - Commissie Hoogbouw G.W. van der Pluym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9-Belangenverening-Stationsweg-Commissie-Hoogbouw-G-W-van-der-Pluym-Zienswijze-Bp-Bisonspoor-P2-en-P3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C-28 Mw. D.C.L.G.W. Bleeker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8-Mw-D-C-L-G-W-Bleeker-zienswijze-Bp-Bisonspoor-P2-en-P3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C-27 Mw. C. Buijsman 
              <text:s/>
              - zienswijze Bp Bisonspoor P2 en P3 (2)_Geredigeerd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7-Mw-C-Buijsman-zienswijze-Bp-Bisonspoor-P2-en-P3-2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G-01 Recreatie Midden-Nederland - Wijziging GR Plassenschap Loosdrecht e.o (art. 10 lid 4 vervalt) + bijlagen_Geredigeerd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-Midden-Nederland-Wijziging-GR-Plassenschap-Loosdrecht-e-o-art-10-lid-4-vervalt-bijlagen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C-08 Dhr. A. van Zwieten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8-Dhr-A-van-Zwieten-zienswijze-Bp-Bisonspoor-P2-en-P3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7" meta:object-count="0" meta:page-count="7" meta:paragraph-count="303" meta:word-count="878" meta:character-count="5440" meta:non-whitespace-character-count="4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