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1 05 - mei 2019</text:span>
              </text:span>
            </text:a>
          </text:p>
        </text:list-item>
        <text:list-item>
          <text:p text:style-name="P2" loext:marker-style-name="T5">
            <text:a xlink:type="simple" xlink:href="#117" text:style-name="Internet_20_link" text:visited-style-name="Visited_20_Internet_20_Link">
              <text:span text:style-name="ListLabel_20_28">
                <text:span text:style-name="T8">2 04 - april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8"/>
        05 - mei 2019
        <text:bookmark-end text:name="11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Sociale Alliantie - Energietransitie, maatregelelen tegen energiekloof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ociale-Alliantie-Energietransitie-maatregelelen-tegen-energieklo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Stichting Nederlandse Haarden- en KachelbrancheRapport Basis voor beleid houtrookoverlast en luchtkwaliteit -20190513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Stichting-Nederlandse-Haarden-en-KachelbrancheRapport-Basis-voor-beleid-houtrookoverlast-en-luchtkwaliteit-201905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B-01 Winkeliersvereniging Breukelen - Reactie op herontwikkeling Hazeslinger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Winkeliersvereniging-Breukelen-Reactie-op-herontwikkeling-Hazeslinger-Breuk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G-01 OdrU - jaarverslag 2018 - 20190515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drU-jaarverslag-2018-201905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B-02 SP afdeling Stichtse Vecht - Brief aan provincie en gemeente over zonneweilanden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SP-afdeling-Stichtse-Vecht-Brief-aan-provincie-en-gemeente-over-zonneweilanden-Stichtse-V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H-01 College van B&amp;amp;W - Reactie op brief B-15 (ingekomen stuk april 2019) Beleidsrapportage 7 - Mijn kwaliteit van leven april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Reactie-op-brief-B-15-ingekomen-stuk-april-2019-Beleidsrapportage-7-Mijn-kwaliteit-van-leven-apr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H-02 College van B&amp;amp;W - Reactie op brief B-04 (ingekomen stuk april 2019) de Watertoren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van-B-W-Reactie-op-brief-B-04-ingekomen-stuk-april-2019-de-Watertoren-in-Breuk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Adviesraad Sociaal Domein - 
              <text:s/>
              Jaarverslag 2018 Definitief - 20190616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Adviesraad-Sociaal-Domein-Jaarverslag-2018-Definitief-201906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Bibliotheek AVV - jaarverslag-2018 - 20190522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Bibliotheek-AVV-jaarverslag-2018-201905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Bijlage - SAVE MiddenNederland, bevindingen en aanbevelingen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Bijlage-SAVE-MiddenNederland-bevindingen-en-aanbev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Kennisplatform Veehouderij en humane gezondheid - Folder over aanbod Kennisplatform Veehouderij en humane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Kennisplatform-Veehouderij-en-humane-gezondheid-Folder-over-aanbod-Kennisplatform-Veehouderij-en-humane-gezon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UN Women Nederland - Orange the World Campagne - 20190526
              <text:span text:style-name="T3"/>
            </text:p>
            <text:p text:style-name="P7"/>
          </table:table-cell>
          <table:table-cell table:style-name="Table4.A2" office:value-type="string">
            <text:p text:style-name="P8">27-05-2019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UN-Women-Nederland-Orange-the-World-Campagne-201905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A-12 Bijlage B&amp;amp;W Voorstel IBT toezichtbrief provincie Utrecht 
              <text:s/>
              20190528.pdf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Bijlage-B-W-Voorstel-IBT-toezichtbrief-provincie-Utrecht-20190528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Lijst ingekomen stukken 
              <text:s/>
              mei 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e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IBT toezichtbrief provincie Utrecht Beoordeling - Uitvoering Archiefwet 2017-2018 - 20190528_Geredigeerd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Archiefwet-2017-2018-2019052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A-12 IBT toezichtbrief provincie Utrecht Beoordeling - Huisvesting vergunninghouders tweede helft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Huisvesting-vergunninghouders-tweede-helft-20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IBT toezichtbrief provincie Utrecht - Beoordeling uitvoering omgevingsrecht 2017-2018 - 20190528_Geredigeerd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omgevingsrecht-2017-2018-2019052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A-11 Gemeenteraad Bunschoten - Motie Denk aan de ambulante handel - 20190527_Geredigeerd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Gemeenteraad-Bunschoten-Motie-Denk-aan-de-ambulante-handel-20190527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A-08 Dorpsvereniging Filopers - Motie Onderzoek laagfrequent geluid windturbines (gemeente Hoeksche Waard) + bijlagen - 20190513_Geredigeerd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Dorpsvereniging-Filopers-Motie-Onderzoek-laagfrequent-geluid-windturbines-gemeente-Hoeksche-Waard-bijlagen-2019051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A-05 Gemeente Weesp - Informatie over de ambtelijke fusie tussen gemeentes Weesp en Amsterdam - 20190517_Geredigeerd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Weesp-Informatie-over-de-ambtelijke-fusie-tussen-gemeentes-Weesp-en-Amsterdam-20190517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C-02 Inwoner - Zienswijze Bp Harmonieplein_Geredigeerd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02-08-2019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Inwoner-Zienswijze-Bp-Harmonieplei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7"/>
        04 - april 2019
        <text:bookmark-end text:name="117"/>
      </text:h>
      <text:p text:style-name="P27">
        <draw:frame draw:style-name="fr2" draw:name="Image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02-04-2020 11:51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Stichtse Vecht Koninklijke Horeca Nederland - Brief raad inzake Overkill Horeca
              <text:span text:style-name="T3"/>
            </text:p>
            <text:p text:style-name="P7"/>
          </table:table-cell>
          <table:table-cell table:style-name="Table6.A2" office:value-type="string">
            <text:p text:style-name="P8">03-04-2019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Stichtse-Vecht-Koninklijke-Horeca-Nederland-Brief-raad-inzake-Overkill-Horeca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A-03 Raad voor het Openbaar Bestuur - Advies Beleidsvrijheid geduid - 20190403
              <text:span text:style-name="T3"/>
            </text:p>
            <text:p text:style-name="P7"/>
          </table:table-cell>
          <table:table-cell table:style-name="Table6.A2" office:value-type="string">
            <text:p text:style-name="P8">03-04-2019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Raad-voor-het-Openbaar-Bestuur-Advies-Beleidsvrijheid-geduid-2019040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B-02 Ike Roetman - Voorstel betrekken belangenorganisaties - 20190404
              <text:span text:style-name="T3"/>
            </text:p>
            <text:p text:style-name="P7"/>
          </table:table-cell>
          <table:table-cell table:style-name="Table6.A2" office:value-type="string">
            <text:p text:style-name="P8">05-04-2019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Ike-Roetman-Voorstel-betrekken-belangenorganisaties-2019040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G-02 - Ontwerp-beleidsplan VRU 2020-2023 - 20190403
              <text:span text:style-name="T3"/>
            </text:p>
            <text:p text:style-name="P7"/>
          </table:table-cell>
          <table:table-cell table:style-name="Table6.A2" office:value-type="string">
            <text:p text:style-name="P8">05-04-2019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862,41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Ontwerp-beleidsplan-VRU-2020-2023-2019040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G-02 VRU - Beleidsplan VRU met mogelijkheid tot reageren tot 17-06-2019 - 20190403
              <text:span text:style-name="T3"/>
            </text:p>
            <text:p text:style-name="P7"/>
          </table:table-cell>
          <table:table-cell table:style-name="Table6.A2" office:value-type="string">
            <text:p text:style-name="P8">05-04-2019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VRU-Beleidsplan-VRU-met-mogelijkheid-tot-reageren-tot-17-06-2019-2019040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A-04 - BNG Cultuurfonds - Jaaroverzicht 
              <text:s/>
              2018 - 20190405
              <text:span text:style-name="T3"/>
            </text:p>
            <text:p text:style-name="P7"/>
          </table:table-cell>
          <table:table-cell table:style-name="Table6.A2" office:value-type="string">
            <text:p text:style-name="P8">05-04-2019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BNG-Cultuurfonds-Jaaroverzicht-2018-2019040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A-05 D. van 't Hof - Informatieve commissie Hazeslinger 16 april - 20190406
              <text:span text:style-name="T3"/>
            </text:p>
            <text:p text:style-name="P7"/>
          </table:table-cell>
          <table:table-cell table:style-name="Table6.A2" office:value-type="string">
            <text:p text:style-name="P8">10-04-2019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D-van-t-Hof-Informatieve-commissie-Hazeslinger-16-april-20190406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B-05 Wereldwinkel Breukelen - Jaarverslag 2018
              <text:span text:style-name="T3"/>
            </text:p>
            <text:p text:style-name="P7"/>
          </table:table-cell>
          <table:table-cell table:style-name="Table6.A2" office:value-type="string">
            <text:p text:style-name="P8">12-04-2019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5-Wereldwinkel-Breukelen-Jaarverslag-2018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D-01 D. van t Hof - Strijdig met gemeentewet
              <text:span text:style-name="T3"/>
            </text:p>
            <text:p text:style-name="P7"/>
          </table:table-cell>
          <table:table-cell table:style-name="Table6.A2" office:value-type="string">
            <text:p text:style-name="P8">23-04-2019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D-01-D-van-t-Hof-Strijdig-met-gemeentewe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B-11 D. van t Hof - Besluit nemen op toezegging bestemmingsplan Breukelen Centrum - 20190425
              <text:span text:style-name="T3"/>
            </text:p>
            <text:p text:style-name="P7"/>
          </table:table-cell>
          <table:table-cell table:style-name="Table6.A2" office:value-type="string">
            <text:p text:style-name="P8">25-04-2019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11-D-van-t-Hof-Besluit-nemen-op-toezegging-bestemmingsplan-Breukelen-Centrum-201904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A-13 Stichting MOL - bedenkingen plan Zuidblok en Kindcentrum tkv raad - 20190503
              <text:span text:style-name="T3"/>
            </text:p>
            <text:p text:style-name="P7"/>
          </table:table-cell>
          <table:table-cell table:style-name="Table6.A2" office:value-type="string">
            <text:p text:style-name="P8">03-05-2019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Stichting-MOL-bedenkingen-plan-Zuidblok-en-Kindcentrum-tkv-raad-2019050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A-08 MKB- Nederland - 
              <text:s/>
              MKB-Vriendelijkste gemeente 2019_Geredigeerd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MKB-Nederland-MKB-Vriendelijkste-gemeente-2019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A-09 Inwoner - Bosbeheer &amp;amp; Biomassa_Geredigeerd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Inwoner-Bosbeheer-Biomassa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G-05 ODRU - Jaarstukken 2018 - 20190412_Geredigeerd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5-ODRU-Jaarstukken-2018-20190412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Lijst ingekomen stukken april 2019 (vastgesteld)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april-2019-vastgesteld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G-06 ODRU - Begroting 2020 en ontwerp begrotings wijziging 2019_Geredigeerd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6-ODRU-Begroting-2020-en-ontwerp-begrotings-wijziging-2019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G-04 GGDrU - Jaarstukken 2018 - 20190411_Geredigeerd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4-GGDrU-Jaarstukken-2018-20190411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G-03 GGDrU - Zienswijze ontwerpbegroting 2020 - 20190411_Geredigeerd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3-GGDrU-Zienswijze-ontwerpbegroting-2020-20190411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G-01 VRU - Voorlopige jaarstukken 2018 en ontwerpbegroting 2020 tevens actualisatie begroting 2019 - 20190403_Geredigeerd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VRU-Voorlopige-jaarstukken-2018-en-ontwerpbegroting-2020-tevens-actualisatie-begroting-2019-20190403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C-01 - 't Schoutenhuis b.v. - Zienswijze concept toekomstvisie Scheendijk - 20190405_Geredigeerd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t-Schoutenhuis-b-v-Zienswijze-concept-toekomstvisie-Scheendijk-20190405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B-08 Provincie Utrecht - Gemeenschappelijk financieel toezichtkader GTK 2020, Begrotingscirculaire 2020 - 20190418_Geredigeerd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8-Provincie-Utrecht-Gemeenschappelijk-financieel-toezichtkader-GTK-2020-Begrotingscirculaire-2020-20190418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B-07 Provincie Utrecht - Afschrift toezichtbrief omgevingsrecht 2017-2018 - 20190418_Geredigeerd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7-Provincie-Utrecht-Afschrift-toezichtbrief-omgevingsrecht-2017-2018-20190418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B-06 Bijlage 
              <text:s/>
              A.W. Koot - (niet openbare) besluitenlijsten B&amp;amp;W - 20190415_Geredigeerd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Bijlage-A-W-Koot-niet-openbare-besluitenlijsten-B-W-20190415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B-06 A.W. Koot - (niet openbare) besluitenlijsten B&amp;amp;W - 20190415_Geredigeerd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A-W-Koot-niet-openbare-besluitenlijsten-B-W-20190415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B-03 Kansis - Concept begroting - 20190327_Geredigeerd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Kansis-Concept-begroting-20190327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B-01 Stichting MOL - procedure vaststelling stedenbouwkundig kader en randvoorwaarden - 20190401_Geredigeerd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30-04-2019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Stichting-MOL-procedure-vaststelling-stedenbouwkundig-kader-en-randvoorwaarden-20190401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B-14 Inwoner - Brief inzake speeltuin ter hoogte van Boomstede 156 in Maarssen - 20190402
              <text:span text:style-name="T3"/>
            </text:p>
            <text:p text:style-name="P7"/>
          </table:table-cell>
          <table:table-cell table:style-name="Table6.A2" office:value-type="string">
            <text:p text:style-name="P8">02-04-2019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14-Inwoner-Brief-inzake-speeltuin-ter-hoogte-van-Boomstede-156-in-Maarssen-2019040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0" meta:object-count="0" meta:page-count="7" meta:paragraph-count="323" meta:word-count="877" meta:character-count="5815" meta:non-whitespace-character-count="5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