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01:28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Ingekomen stukken</text:p>
          </table:table-cell>
        </table:table-row>
        <table:table-row table:style-name="Table2.2">
          <table:table-cell table:style-name="Table2.A1" office:value-type="string">
            <text:p text:style-name="P4">
              Periode: 8869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09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606177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606177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