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2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10:28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6.A2" office:value-type="string">
            <text:p text:style-name="P8">06-01-2025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6.A2" office:value-type="string">
            <text:p text:style-name="P8">20-01-2025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6.A2" office:value-type="string">
            <text:p text:style-name="P8">15-01-2025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6.A2" office:value-type="string">
            <text:p text:style-name="P8">11-02-2025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6.A2" office:value-type="string">
            <text:p text:style-name="P8">17-02-2025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014. Antw.+ techn.vr. Laden vanaf eigen grond - S. Lameris (D66) - 20250312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6.A2" office:value-type="string">
            <text:p text:style-name="P8">12-03-2025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17-03-2025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14-05-2025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6.A2" office:value-type="string">
            <text:p text:style-name="P8">03-06-2025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6.A2" office:value-type="string">
            <text:p text:style-name="P8">11-06-2025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16-06-2025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032. Antw. + Techn. vr. Straatweg 150A Maarssen - B. de Vries (VVD)- 20250616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6.A2" office:value-type="string">
            <text:p text:style-name="P8">23-06-2025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6.A2" office:value-type="string">
            <text:p text:style-name="P8">21-07-2025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18-08-2025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6.A2" office:value-type="string">
            <text:p text:style-name="P8">03-09-2025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6.A2" office:value-type="string">
            <text:p text:style-name="P8">13-10-2025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6.A2" office:value-type="string">
            <text:p text:style-name="P8">08-09-2025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6.A2" office:value-type="string">
            <text:p text:style-name="P8">21-10-2025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6.A2" office:value-type="string">
            <text:p text:style-name="P8">22-10-2025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6.A2" office:value-type="string">
            <text:p text:style-name="P8">11-11-2025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061. Antw. + Techn. vr. inrichting Toegang_Wijkteams en GR Utrecht West - R. Habes (SSV), S. Hess (CDA), V.v.Dijk (CU-SGP), T.de Vries (PvdA), M. Tasche (D24), S.vd Berg (GL), M. Versloot (SB)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28" meta:object-count="0" meta:page-count="15" meta:paragraph-count="707" meta:word-count="2481" meta:character-count="14565" meta:non-whitespace-character-count="1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