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1 Ex. art. 42 RvO vragen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"/>
        Ex. art. 42 RvO vragen 2024
        <text:bookmark-end text:name="2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14-01-2025 13:26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vragen Effectiviteit cameratoezicht omgeving Bisonspoor - L. Burgering (PvdA) - 20240201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vragen-Effectiviteit-cameratoezicht-omgeving-Bisonspoor-L-Burgering-PvdA-20240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vragen Staat van onderhoud centrum Breukelen - J. van Nieuwenhoven (LL) - 20240201
              <text:span text:style-name="T3"/>
            </text:p>
            <text:p text:style-name="P7"/>
          </table:table-cell>
          <table:table-cell table:style-name="Table4.A2" office:value-type="string">
            <text:p text:style-name="P8">08-01-2024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ragen-Staat-van-onderhoud-centrum-Breukelen-J-van-Nieuwenhoven-LL-20240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003. Antw. + vragen AI Act - I. Roetman (CU-SGP) - 20240131
              <text:span text:style-name="T3"/>
            </text:p>
            <text:p text:style-name="P7"/>
          </table:table-cell>
          <table:table-cell table:style-name="Table4.A2" office:value-type="string">
            <text:p text:style-name="P8">08-01-2024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AI-Act-I-Roetman-CU-SGP-2024013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 + Vragen Verlichting op Teckop - I. Roetman (CU-SGP) - 20240213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agen-Verlichting-op-Teckop-I-Roetman-CU-SGP-202402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Vragen Noodplan (te) hoog water - M. Tasche (D66) 20240213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agen-Noodplan-te-hoog-water-M-Tasche-D66-202402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Vragen Betaald parkeren in stad Utrecht - I. Roetman (CU-SGP) - 20240229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Betaald-parkeren-in-stad-Utrecht-I-Roetman-CU-SGP-2024022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Antw. + vragen Parkeren Station Breukelen - L. Burgering (PvdA) - 20240306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Parkeren-Station-Breukelen-L-Burgering-PvdA-202403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 + Vragen Schuldhulpverlening - L. Burgering (PvdA) - 20240326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Schuldhulpverlening-L-Burgering-PvdA-202403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 vragen Betreft naleving Raadsbesluit 31.10.2023 - Gebiedsfonds Ruimtekwartier. - T. de Vries (SP) - 20240619
              <text:span text:style-name="T3"/>
            </text:p>
            <text:p text:style-name="P7"/>
          </table:table-cell>
          <table:table-cell table:style-name="Table4.A2" office:value-type="string">
            <text:p text:style-name="P8">13-03-2024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Betreft-naleving-Raadsbesluit-31-10-2023-Gebiedsfonds-Ruimtekwartier-T-de-Vries-SP-202406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Antw. + vr. Planning Ruimtekwartier n.a.v. RIB dd. 07.03.2024 - T. de Vries (SP) - 20240417
              <text:span text:style-name="T3"/>
            </text:p>
            <text:p text:style-name="P7"/>
          </table:table-cell>
          <table:table-cell table:style-name="Table4.A2" office:value-type="string">
            <text:p text:style-name="P8">25-03-2024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-Planning-Ruimtekwartier-n-a-v-RIB-dd-07-03-2024-T-de-Vries-SP-202404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011. Antw. + vragen Woonbeleid Stichtse Vecht - T. de Vries (SP), A. Gemke (GL), L. Burgering (PvdA) - 20240425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Woonbeleid-Stichtse-Vecht-T-de-Vries-SP-A-Gemke-GL-L-Burgering-PvdA-202404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012. Antw. + vragen Zienswijze Plassenschap Loosdrecht - laagdrempelige recreatiemogelijkheden - T. de Vries (SP)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15-04-2024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Zienswijze-Plassenschap-Loosdrecht-laagdrempelige-recreatiemogelijkheden-T-de-Vries-SP-2024052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013. Antw. + vragen Fiets-Looptrappen Nieuwer ter Aa - S. Kox-Meijer (LL) - 2024063
              <text:span text:style-name="T3"/>
            </text:p>
            <text:p text:style-name="P7"/>
          </table:table-cell>
          <table:table-cell table:style-name="Table4.A2" office:value-type="string">
            <text:p text:style-name="P8">22-04-2024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agen-Fiets-Looptrappen-Nieuwer-ter-Aa-S-Kox-Meijer-LL-202406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014. Antw. + vragen Aansluiting nieuwbouwhuizen op gas - W. Ubaghs (PVV) - 20240619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Aansluiting-nieuwbouwhuizen-op-gas-W-Ubaghs-PVV-202406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015. Antw. + vragen Subsidiemolens in aangrenzende gemeenten - W. Ubaghs (PVV) 20240530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Subsidiemolens-in-aangrenzende-gemeenten-W-Ubaghs-PVV-2024053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015. a. Antw. + Vervolgvragen Subsidiemolens in aangrenzende gemeenten - W. Ubaghs (PVV) 20240619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-Antw-Vervolgvragen-Subsidiemolens-in-aangrenzende-gemeenten-W-Ubaghs-PVV-202406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016. Antw. + vragen Geen windmolens Lage Weide Stichtse Vecht - R.J. van Liempdt (LL) - 20240530
              <text:span text:style-name="T3"/>
            </text:p>
            <text:p text:style-name="P7"/>
          </table:table-cell>
          <table:table-cell table:style-name="Table4.A2" office:value-type="string">
            <text:p text:style-name="P8">14-05-2024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agen-Geen-windmolens-Lage-Weide-Stichtse-Vecht-R-J-van-Liempdt-LL-2024053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Antw. + vragen Joint Venture Sportaccomodaties - T. d. Vries (SP), M. v. Gaalen (GL) en L. Burgering (PvdA) - 20240619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Joint-Venture-Sportaccomodaties-T-d-Vries-SP-M-v-Gaalen-GL-en-L-Burgering-PvdA-202406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018. Antw. + Vragen Inrichting Circulair Ambachtscentrum - B. Verwaaijen (LL) - 20240702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Inrichting-Circulair-Ambachtscentrum-B-Verwaaijen-LL-2024070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019. Antw. + vragen Subsidie lokale omroep - I. Roetman (CU-SGP) - 20240711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Subsidie-lokale-omroep-I-Roetman-CU-SGP-2024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 + Vragen Leerlingenvervoer Contract verlenging Willem de Koning - M. Hoek (HVV) - 20240718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Leerlingenvervoer-Contract-verlenging-Willem-de-Koning-M-Hoek-HVV-202407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 Vragen Ruimte voetgangers Kaatsbaan - I. Roetman (CU-SGP) - 20240724
              <text:span text:style-name="T3"/>
            </text:p>
            <text:p text:style-name="P7"/>
          </table:table-cell>
          <table:table-cell table:style-name="Table4.A2" office:value-type="string">
            <text:p text:style-name="P8">24-07-2024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Ruimte-voetgangers-Kaatsbaan-I-Roetman-CU-SGP-202407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022. Antw. + vragen Leerplicht 2022-2023- R. Habes (SSV) - 20240904
              <text:span text:style-name="T3"/>
            </text:p>
            <text:p text:style-name="P7"/>
          </table:table-cell>
          <table:table-cell table:style-name="Table4.A2" office:value-type="string">
            <text:p text:style-name="P8">10-07-2024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Leerplicht-2022-2023-R-Habes-SSV-202409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011.a. Antw. + Vervolgvragen Woonbeleid Stichtse Vecht - T. de Vries (SP), A. Gemke (GL), L. Burgering (PvdA) - 20240820
              <text:span text:style-name="T3"/>
            </text:p>
            <text:p text:style-name="P7"/>
          </table:table-cell>
          <table:table-cell table:style-name="Table4.A2" office:value-type="string">
            <text:p text:style-name="P8">20-08-2024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-Antw-Vervolgvragen-Woonbeleid-Stichtse-Vecht-T-de-Vries-SP-A-Gemke-GL-L-Burgering-PvdA-202408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Antw. + vragen leerlingenvervoer door Willemse de Koning - M. Hoek (HVV) 20241008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leerlingenvervoer-door-Willemse-de-Koning-M-Hoek-HVV-2024100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 + Vragen Voorbereiden op calamiteiten zoals oorlog + bijlage - I. Roetman (CU-SGP) - 20241022
              <text:span text:style-name="T3"/>
            </text:p>
            <text:p text:style-name="P7"/>
          </table:table-cell>
          <table:table-cell table:style-name="Table4.A2" office:value-type="string">
            <text:p text:style-name="P8">02-10-2024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Voorbereiden-op-calamiteiten-zoals-oorlog-bijlage-I-Roetman-CU-SGP-20241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vragen Buy Now Pay Later - I. Roetman (CU-SGP) - 20241107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Buy-Now-Pay-Later-I-Roetman-CU-SGP-202411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vragen Regeldruk verenigingen en vrijwilligers verminderen - S. v. Lindenberg-Hess (CDA) - 20241120
              <text:span text:style-name="T3"/>
            </text:p>
            <text:p text:style-name="P7"/>
          </table:table-cell>
          <table:table-cell table:style-name="Table4.A2" office:value-type="string">
            <text:p text:style-name="P8">21-10-2024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Regeldruk-verenigingen-en-vrijwilligers-verminderen-S-v-Lindenberg-Hess-CDA-202411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vragen Maarssenbroek, schoon heel en veilig - L. Burgering (PvdA) - 20241202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Maarssenbroek-schoon-heel-en-veilig-L-Burgering-PvdA-202412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vragen Middenhuur Ruimtekwartier - T. de Vries (LdV) 20241218
              <text:span text:style-name="T3"/>
            </text:p>
            <text:p text:style-name="P7"/>
          </table:table-cell>
          <table:table-cell table:style-name="Table4.A2" office:value-type="string">
            <text:p text:style-name="P8">28-10-2024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Middenhuur-Ruimtekwartier-T-de-Vries-LdV-202412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vragen Dreiging van verdwijnende middenhuur - T. de Vries (SP) 20241127
              <text:span text:style-name="T3"/>
            </text:p>
            <text:p text:style-name="P7"/>
          </table:table-cell>
          <table:table-cell table:style-name="Table4.A2" office:value-type="string">
            <text:p text:style-name="P8">29-10-2024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agen-Dreiging-van-verdwijnende-middenhuur-T-de-Vries-SP-202411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vragen Definitie wachttijd - T. de Vries (SP) 20241127
              <text:span text:style-name="T3"/>
            </text:p>
            <text:p text:style-name="P7"/>
          </table:table-cell>
          <table:table-cell table:style-name="Table4.A2" office:value-type="string">
            <text:p text:style-name="P8">29-10-2024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agen-Definitie-wachttijd-T-de-Vries-SP-2024112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Vragen Gezondheidsrisico's Ruimtekwartier - T. de Vries (SP) 20241203.
              <text:span text:style-name="T3"/>
            </text:p>
            <text:p text:style-name="P7"/>
          </table:table-cell>
          <table:table-cell table:style-name="Table4.A2" office:value-type="string">
            <text:p text:style-name="P8">29-10-2024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agen-Gezondheidsrisico-s-Ruimtekwartier-T-de-Vries-SP-2024120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vragen Verschillen in gemeentelijk minimabeleid - L. Burgering (PvdA) - 20241219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agen-Verschillen-in-gemeentelijk-minimabeleid-L-Burgering-PvdA-202412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 + vragen Teruggave te veel betaalde grafrechten KNIL-militairen - O. Tijdgat (LL) - 20250114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Teruggave-te-veel-betaalde-grafrechten-KNIL-militairen-O-Tijdgat-LL-202501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3" meta:object-count="0" meta:page-count="5" meta:paragraph-count="231" meta:word-count="774" meta:character-count="4543" meta:non-whitespace-character-count="4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